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2AC85" w14:textId="3C795C77" w:rsidR="00AB643E" w:rsidRPr="00AB643E" w:rsidRDefault="00AB643E" w:rsidP="00AB643E">
      <w:pPr>
        <w:jc w:val="center"/>
        <w:rPr>
          <w:b/>
          <w:bCs/>
          <w:kern w:val="0"/>
          <w:sz w:val="32"/>
          <w:szCs w:val="32"/>
          <w14:ligatures w14:val="none"/>
        </w:rPr>
      </w:pPr>
      <w:r w:rsidRPr="00AB643E">
        <w:rPr>
          <w:b/>
          <w:bCs/>
          <w:kern w:val="0"/>
          <w:sz w:val="32"/>
          <w:szCs w:val="32"/>
          <w14:ligatures w14:val="none"/>
        </w:rPr>
        <w:t>REGULAMIN KONKURSU NA NAJLEPSZE CIASTO DOŻYNKOWE</w:t>
      </w:r>
    </w:p>
    <w:p w14:paraId="37711939" w14:textId="7A7D1D20" w:rsidR="00AB643E" w:rsidRPr="00AB643E" w:rsidRDefault="00AB643E" w:rsidP="00AB643E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AB643E">
        <w:rPr>
          <w:b/>
          <w:bCs/>
          <w:kern w:val="0"/>
          <w:sz w:val="28"/>
          <w:szCs w:val="28"/>
          <w14:ligatures w14:val="none"/>
        </w:rPr>
        <w:t xml:space="preserve">PODCZAS DOŻYNEK GMINNYCH W </w:t>
      </w:r>
      <w:r>
        <w:rPr>
          <w:b/>
          <w:bCs/>
          <w:kern w:val="0"/>
          <w:sz w:val="28"/>
          <w:szCs w:val="28"/>
          <w14:ligatures w14:val="none"/>
        </w:rPr>
        <w:t>GAWORZYCACH</w:t>
      </w:r>
    </w:p>
    <w:p w14:paraId="08E16E4F" w14:textId="77777777" w:rsidR="00AB643E" w:rsidRPr="00AB643E" w:rsidRDefault="00AB643E" w:rsidP="00AB643E">
      <w:pPr>
        <w:rPr>
          <w:kern w:val="0"/>
          <w14:ligatures w14:val="none"/>
        </w:rPr>
      </w:pPr>
      <w:r w:rsidRPr="00AB643E">
        <w:rPr>
          <w:kern w:val="0"/>
          <w14:ligatures w14:val="none"/>
        </w:rPr>
        <w:t>1. Organizatorzy: Gminny Ośrodek Kultury i Biblioteka w Gaworzycach;</w:t>
      </w:r>
    </w:p>
    <w:p w14:paraId="4B5194EE" w14:textId="17E73488" w:rsidR="00AB643E" w:rsidRPr="00AB643E" w:rsidRDefault="00AB643E" w:rsidP="00AB643E">
      <w:pPr>
        <w:rPr>
          <w:kern w:val="0"/>
          <w14:ligatures w14:val="none"/>
        </w:rPr>
      </w:pPr>
      <w:r w:rsidRPr="00AB643E">
        <w:rPr>
          <w:kern w:val="0"/>
          <w14:ligatures w14:val="none"/>
        </w:rPr>
        <w:t>2. Termin zgłoszeń: 2</w:t>
      </w:r>
      <w:r w:rsidR="00EB1A6D">
        <w:rPr>
          <w:kern w:val="0"/>
          <w14:ligatures w14:val="none"/>
        </w:rPr>
        <w:t>4</w:t>
      </w:r>
      <w:r w:rsidRPr="00AB643E">
        <w:rPr>
          <w:kern w:val="0"/>
          <w14:ligatures w14:val="none"/>
        </w:rPr>
        <w:t xml:space="preserve"> sierpień 202</w:t>
      </w:r>
      <w:r w:rsidR="00EB1A6D">
        <w:rPr>
          <w:kern w:val="0"/>
          <w14:ligatures w14:val="none"/>
        </w:rPr>
        <w:t>4</w:t>
      </w:r>
      <w:r w:rsidRPr="00AB643E">
        <w:rPr>
          <w:kern w:val="0"/>
          <w14:ligatures w14:val="none"/>
        </w:rPr>
        <w:t xml:space="preserve"> r. do godziny 1</w:t>
      </w:r>
      <w:r>
        <w:rPr>
          <w:kern w:val="0"/>
          <w14:ligatures w14:val="none"/>
        </w:rPr>
        <w:t>2</w:t>
      </w:r>
      <w:r w:rsidRPr="00AB643E">
        <w:rPr>
          <w:kern w:val="0"/>
          <w14:ligatures w14:val="none"/>
        </w:rPr>
        <w:t xml:space="preserve">.00 na stoisku Organizatora konkursu; </w:t>
      </w:r>
    </w:p>
    <w:p w14:paraId="13CB4C33" w14:textId="51ED93CB" w:rsidR="00AB643E" w:rsidRPr="00AB643E" w:rsidRDefault="00AB643E" w:rsidP="00AB643E">
      <w:pPr>
        <w:rPr>
          <w:kern w:val="0"/>
          <w14:ligatures w14:val="none"/>
        </w:rPr>
      </w:pPr>
      <w:r w:rsidRPr="00AB643E">
        <w:rPr>
          <w:kern w:val="0"/>
          <w14:ligatures w14:val="none"/>
        </w:rPr>
        <w:t>3. Termin rozstrzygnięcia- 2</w:t>
      </w:r>
      <w:r w:rsidR="00EB1A6D">
        <w:rPr>
          <w:kern w:val="0"/>
          <w14:ligatures w14:val="none"/>
        </w:rPr>
        <w:t>4</w:t>
      </w:r>
      <w:r w:rsidRPr="00AB643E">
        <w:rPr>
          <w:kern w:val="0"/>
          <w14:ligatures w14:val="none"/>
        </w:rPr>
        <w:t xml:space="preserve"> sierpień 202</w:t>
      </w:r>
      <w:r w:rsidR="00EB1A6D">
        <w:rPr>
          <w:kern w:val="0"/>
          <w14:ligatures w14:val="none"/>
        </w:rPr>
        <w:t>4</w:t>
      </w:r>
      <w:r w:rsidRPr="00AB643E">
        <w:rPr>
          <w:kern w:val="0"/>
          <w14:ligatures w14:val="none"/>
        </w:rPr>
        <w:t xml:space="preserve"> r.;</w:t>
      </w:r>
    </w:p>
    <w:p w14:paraId="7936FCEB" w14:textId="299312BB" w:rsidR="00AB643E" w:rsidRPr="00AB643E" w:rsidRDefault="00AB643E" w:rsidP="00AB643E">
      <w:pPr>
        <w:rPr>
          <w:kern w:val="0"/>
          <w14:ligatures w14:val="none"/>
        </w:rPr>
      </w:pPr>
      <w:r w:rsidRPr="00AB643E">
        <w:rPr>
          <w:kern w:val="0"/>
          <w14:ligatures w14:val="none"/>
        </w:rPr>
        <w:t xml:space="preserve">4. Miejsce: </w:t>
      </w:r>
      <w:r>
        <w:rPr>
          <w:kern w:val="0"/>
          <w14:ligatures w14:val="none"/>
        </w:rPr>
        <w:t>Park w Gaworzycach</w:t>
      </w:r>
      <w:r w:rsidRPr="00AB643E">
        <w:rPr>
          <w:kern w:val="0"/>
          <w14:ligatures w14:val="none"/>
        </w:rPr>
        <w:t>;</w:t>
      </w:r>
    </w:p>
    <w:p w14:paraId="4D91ACA5" w14:textId="77777777" w:rsidR="00AB643E" w:rsidRPr="00AB643E" w:rsidRDefault="00AB643E" w:rsidP="00AB643E">
      <w:pPr>
        <w:rPr>
          <w:kern w:val="0"/>
          <w14:ligatures w14:val="none"/>
        </w:rPr>
      </w:pPr>
      <w:r w:rsidRPr="00AB643E">
        <w:rPr>
          <w:kern w:val="0"/>
          <w14:ligatures w14:val="none"/>
        </w:rPr>
        <w:t>5. Cel konkursu: propagowanie tradycyjnego wypieku ciast, wymiana doświadczeń kulinarnych, popularyzacja tradycji i twórczości ludowej.</w:t>
      </w:r>
    </w:p>
    <w:p w14:paraId="689917B8" w14:textId="77777777" w:rsidR="00AB643E" w:rsidRPr="00AB643E" w:rsidRDefault="00AB643E" w:rsidP="00AB643E">
      <w:pPr>
        <w:rPr>
          <w:kern w:val="0"/>
          <w14:ligatures w14:val="none"/>
        </w:rPr>
      </w:pPr>
      <w:r w:rsidRPr="00AB643E">
        <w:rPr>
          <w:kern w:val="0"/>
          <w14:ligatures w14:val="none"/>
        </w:rPr>
        <w:t>6. Warunki uczestnictwa w konkursie:</w:t>
      </w:r>
    </w:p>
    <w:p w14:paraId="542FEF9E" w14:textId="77777777" w:rsidR="00AB643E" w:rsidRPr="00AB643E" w:rsidRDefault="00AB643E" w:rsidP="00AB643E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 xml:space="preserve">udział w konkursie może wziąć pełnoletni mieszkaniec Gminy Gaworzyce, który </w:t>
      </w:r>
      <w:r w:rsidRPr="00AB643E">
        <w:rPr>
          <w:kern w:val="0"/>
          <w14:ligatures w14:val="none"/>
        </w:rPr>
        <w:br/>
        <w:t>w wyznaczonym terminie i miejscu złoży kartę konkursową oraz przekaże ciasto;</w:t>
      </w:r>
    </w:p>
    <w:p w14:paraId="4E087151" w14:textId="77777777" w:rsidR="00AB643E" w:rsidRPr="00AB643E" w:rsidRDefault="00AB643E" w:rsidP="00AB643E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 xml:space="preserve">każdy uczestnik konkursu może zgłosić tylko jedno ciasto; </w:t>
      </w:r>
    </w:p>
    <w:p w14:paraId="34F00000" w14:textId="77777777" w:rsidR="00AB643E" w:rsidRPr="00AB643E" w:rsidRDefault="00AB643E" w:rsidP="00AB643E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ciasta będzie oceniać Komisja konkursowa, która powołana zostanie przez Organizatorów;</w:t>
      </w:r>
    </w:p>
    <w:p w14:paraId="763CD617" w14:textId="77777777" w:rsidR="00AB643E" w:rsidRPr="00AB643E" w:rsidRDefault="00AB643E" w:rsidP="00AB643E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decyzja Komisji konkursowej jest ostateczna;</w:t>
      </w:r>
    </w:p>
    <w:p w14:paraId="16EE253F" w14:textId="77777777" w:rsidR="00AB643E" w:rsidRPr="00AB643E" w:rsidRDefault="00AB643E" w:rsidP="00AB643E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uczestnik konkursu jednocześnie wyraża zgodę na prezentację i degustację zgłoszonego</w:t>
      </w:r>
    </w:p>
    <w:p w14:paraId="4917A326" w14:textId="77777777" w:rsidR="00AB643E" w:rsidRPr="00AB643E" w:rsidRDefault="00AB643E" w:rsidP="00AB643E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ciasta uczestników uroczystości.</w:t>
      </w:r>
    </w:p>
    <w:p w14:paraId="2ADACAAA" w14:textId="77777777" w:rsidR="00AB643E" w:rsidRPr="00AB643E" w:rsidRDefault="00AB643E" w:rsidP="00AB643E">
      <w:pPr>
        <w:rPr>
          <w:kern w:val="0"/>
          <w14:ligatures w14:val="none"/>
        </w:rPr>
      </w:pPr>
      <w:r w:rsidRPr="00AB643E">
        <w:rPr>
          <w:kern w:val="0"/>
          <w14:ligatures w14:val="none"/>
        </w:rPr>
        <w:t>7. Kryteria oceny:</w:t>
      </w:r>
    </w:p>
    <w:p w14:paraId="269D97C7" w14:textId="77777777" w:rsidR="00AB643E" w:rsidRPr="00AB643E" w:rsidRDefault="00AB643E" w:rsidP="00AB643E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walory smakowe</w:t>
      </w:r>
    </w:p>
    <w:p w14:paraId="06D473BB" w14:textId="77777777" w:rsidR="00AB643E" w:rsidRDefault="00AB643E" w:rsidP="00AB643E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walory estetyczne, w tym dekoracja, kształt oraz prezentacja wizualna</w:t>
      </w:r>
    </w:p>
    <w:p w14:paraId="4C7C246A" w14:textId="19943137" w:rsidR="00EB1A6D" w:rsidRPr="00AB643E" w:rsidRDefault="00EB1A6D" w:rsidP="00AB643E">
      <w:pPr>
        <w:numPr>
          <w:ilvl w:val="0"/>
          <w:numId w:val="2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nawiązanie do tradycji dożynkowych</w:t>
      </w:r>
    </w:p>
    <w:p w14:paraId="1F687685" w14:textId="77777777" w:rsidR="00AB643E" w:rsidRPr="00AB643E" w:rsidRDefault="00AB643E" w:rsidP="00AB643E">
      <w:pPr>
        <w:rPr>
          <w:kern w:val="0"/>
          <w14:ligatures w14:val="none"/>
        </w:rPr>
      </w:pPr>
      <w:r w:rsidRPr="00AB643E">
        <w:rPr>
          <w:kern w:val="0"/>
          <w14:ligatures w14:val="none"/>
        </w:rPr>
        <w:t>8. Informacje dodatkowe:</w:t>
      </w:r>
    </w:p>
    <w:p w14:paraId="05979EE4" w14:textId="0D7446D7" w:rsidR="00AB643E" w:rsidRPr="00AB643E" w:rsidRDefault="00AB643E" w:rsidP="00AB643E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Rozstrzygnięcie konkursu nastąpi w dniu 2</w:t>
      </w:r>
      <w:r w:rsidR="00EB1A6D">
        <w:rPr>
          <w:kern w:val="0"/>
          <w14:ligatures w14:val="none"/>
        </w:rPr>
        <w:t>4</w:t>
      </w:r>
      <w:r w:rsidRPr="00AB643E">
        <w:rPr>
          <w:kern w:val="0"/>
          <w14:ligatures w14:val="none"/>
        </w:rPr>
        <w:t xml:space="preserve"> sierpnia 202</w:t>
      </w:r>
      <w:r w:rsidR="00EB1A6D">
        <w:rPr>
          <w:kern w:val="0"/>
          <w14:ligatures w14:val="none"/>
        </w:rPr>
        <w:t>4</w:t>
      </w:r>
      <w:r w:rsidRPr="00AB643E">
        <w:rPr>
          <w:kern w:val="0"/>
          <w14:ligatures w14:val="none"/>
        </w:rPr>
        <w:t xml:space="preserve"> r. w trakcie trwania</w:t>
      </w:r>
    </w:p>
    <w:p w14:paraId="24B74AC0" w14:textId="77777777" w:rsidR="00AB643E" w:rsidRPr="00AB643E" w:rsidRDefault="00AB643E" w:rsidP="00AB643E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Dożynek Gminnych.</w:t>
      </w:r>
    </w:p>
    <w:p w14:paraId="26BB6AE3" w14:textId="7E938BF0" w:rsidR="00AB643E" w:rsidRPr="00AB643E" w:rsidRDefault="00AB643E" w:rsidP="00AB643E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Produkty konkursowe należy dostarczyć własnym transportem w dniu Dożynek Gminnych do godz. 1</w:t>
      </w:r>
      <w:r>
        <w:rPr>
          <w:kern w:val="0"/>
          <w14:ligatures w14:val="none"/>
        </w:rPr>
        <w:t>2</w:t>
      </w:r>
      <w:r w:rsidRPr="00AB643E">
        <w:rPr>
          <w:kern w:val="0"/>
          <w14:ligatures w14:val="none"/>
        </w:rPr>
        <w:t>.00 do namiotu Organizatora konkursu.</w:t>
      </w:r>
    </w:p>
    <w:p w14:paraId="7F0056B6" w14:textId="77777777" w:rsidR="00AB643E" w:rsidRPr="00AB643E" w:rsidRDefault="00AB643E" w:rsidP="00AB643E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Każdy produkt otrzyma numer porządkowy, według kolejności zgłoszenia.</w:t>
      </w:r>
    </w:p>
    <w:p w14:paraId="4B0B7290" w14:textId="77777777" w:rsidR="00AB643E" w:rsidRPr="00AB643E" w:rsidRDefault="00AB643E" w:rsidP="00AB643E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Komisja, w skład której wchodzi Przewodniczący Komisji i dwóch Członków Komisji, dokona oceny zgłoszonych do konkursu produktów na Karcie Oceny przygotowanej przez Organizatorów Konkursu.</w:t>
      </w:r>
    </w:p>
    <w:p w14:paraId="1136CE44" w14:textId="77777777" w:rsidR="00AB643E" w:rsidRPr="00AB643E" w:rsidRDefault="00AB643E" w:rsidP="00AB643E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Komisja nagrodzi uczestników konkursu przyznając:  I miejsce, II miejsce, III miejsce.</w:t>
      </w:r>
    </w:p>
    <w:p w14:paraId="7E93B2E8" w14:textId="77777777" w:rsidR="00AB643E" w:rsidRPr="00AB643E" w:rsidRDefault="00AB643E" w:rsidP="00AB643E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AB643E">
        <w:rPr>
          <w:kern w:val="0"/>
          <w14:ligatures w14:val="none"/>
        </w:rPr>
        <w:t>Decyzja Komisji jest ostateczna.</w:t>
      </w:r>
    </w:p>
    <w:p w14:paraId="034374EE" w14:textId="77777777" w:rsidR="00AB643E" w:rsidRPr="00AB643E" w:rsidRDefault="00AB643E" w:rsidP="00AB643E">
      <w:pPr>
        <w:rPr>
          <w:kern w:val="0"/>
          <w14:ligatures w14:val="none"/>
        </w:rPr>
      </w:pPr>
    </w:p>
    <w:p w14:paraId="4DE991AC" w14:textId="77777777" w:rsidR="00AB643E" w:rsidRPr="00AB643E" w:rsidRDefault="00AB643E" w:rsidP="00AB643E">
      <w:pPr>
        <w:rPr>
          <w:kern w:val="0"/>
          <w14:ligatures w14:val="none"/>
        </w:rPr>
      </w:pPr>
    </w:p>
    <w:p w14:paraId="14864AB5" w14:textId="77777777" w:rsidR="00AB643E" w:rsidRPr="00AB643E" w:rsidRDefault="00AB643E" w:rsidP="00AB643E">
      <w:pPr>
        <w:rPr>
          <w:kern w:val="0"/>
          <w14:ligatures w14:val="none"/>
        </w:rPr>
      </w:pPr>
    </w:p>
    <w:p w14:paraId="7EECB65A" w14:textId="77777777" w:rsidR="00AB643E" w:rsidRPr="00AB643E" w:rsidRDefault="00AB643E" w:rsidP="00AB643E">
      <w:pPr>
        <w:rPr>
          <w:kern w:val="0"/>
          <w14:ligatures w14:val="none"/>
        </w:rPr>
      </w:pPr>
    </w:p>
    <w:p w14:paraId="5A1C882A" w14:textId="77777777" w:rsidR="00AB643E" w:rsidRPr="00AB643E" w:rsidRDefault="00AB643E" w:rsidP="00AB643E">
      <w:pPr>
        <w:rPr>
          <w:kern w:val="0"/>
          <w14:ligatures w14:val="none"/>
        </w:rPr>
      </w:pPr>
    </w:p>
    <w:p w14:paraId="13A09BA3" w14:textId="77777777" w:rsidR="00AB643E" w:rsidRDefault="00AB643E" w:rsidP="00AB643E">
      <w:pPr>
        <w:rPr>
          <w:kern w:val="0"/>
          <w14:ligatures w14:val="none"/>
        </w:rPr>
      </w:pPr>
    </w:p>
    <w:p w14:paraId="428E4887" w14:textId="77777777" w:rsidR="00AB643E" w:rsidRPr="00AB643E" w:rsidRDefault="00AB643E" w:rsidP="00AB643E">
      <w:pPr>
        <w:rPr>
          <w:kern w:val="0"/>
          <w14:ligatures w14:val="none"/>
        </w:rPr>
      </w:pPr>
    </w:p>
    <w:p w14:paraId="137F70AB" w14:textId="77777777" w:rsidR="00AB643E" w:rsidRPr="00AB643E" w:rsidRDefault="00AB643E" w:rsidP="00AB643E">
      <w:pPr>
        <w:rPr>
          <w:kern w:val="0"/>
          <w14:ligatures w14:val="none"/>
        </w:rPr>
      </w:pPr>
    </w:p>
    <w:p w14:paraId="1B12094B" w14:textId="77777777" w:rsidR="00AB643E" w:rsidRPr="00AB643E" w:rsidRDefault="00AB643E" w:rsidP="00AB643E">
      <w:pPr>
        <w:rPr>
          <w:kern w:val="0"/>
          <w14:ligatures w14:val="none"/>
        </w:rPr>
      </w:pPr>
    </w:p>
    <w:p w14:paraId="1DFB4C6D" w14:textId="77777777" w:rsidR="00AB643E" w:rsidRPr="00EB1A6D" w:rsidRDefault="00AB643E" w:rsidP="00AB643E">
      <w:pPr>
        <w:suppressAutoHyphens/>
        <w:ind w:left="-426" w:right="-613"/>
        <w:rPr>
          <w:rFonts w:ascii="Garamond" w:eastAsia="Lucida Sans Unicode" w:hAnsi="Garamond" w:cs="Times New Roman"/>
          <w:b/>
          <w:color w:val="C00000"/>
          <w:kern w:val="0"/>
          <w:sz w:val="40"/>
          <w:szCs w:val="40"/>
          <w:lang w:eastAsia="ar-SA"/>
          <w14:ligatures w14:val="none"/>
        </w:rPr>
      </w:pPr>
      <w:r w:rsidRPr="00EB1A6D">
        <w:rPr>
          <w:rFonts w:ascii="Garamond" w:eastAsia="Lucida Sans Unicode" w:hAnsi="Garamond" w:cs="Times New Roman"/>
          <w:b/>
          <w:color w:val="C00000"/>
          <w:kern w:val="0"/>
          <w:sz w:val="32"/>
          <w:szCs w:val="32"/>
          <w:lang w:eastAsia="ar-SA"/>
          <w14:ligatures w14:val="none"/>
        </w:rPr>
        <w:lastRenderedPageBreak/>
        <w:t>KARTA ZGŁOSZENIOWA</w:t>
      </w:r>
      <w:r w:rsidRPr="00EB1A6D">
        <w:rPr>
          <w:rFonts w:ascii="Garamond" w:eastAsia="Lucida Sans Unicode" w:hAnsi="Garamond" w:cs="Times New Roman"/>
          <w:b/>
          <w:color w:val="C00000"/>
          <w:kern w:val="0"/>
          <w:sz w:val="36"/>
          <w:szCs w:val="36"/>
          <w:lang w:eastAsia="ar-SA"/>
          <w14:ligatures w14:val="none"/>
        </w:rPr>
        <w:t xml:space="preserve"> </w:t>
      </w:r>
      <w:r w:rsidRPr="00EB1A6D">
        <w:rPr>
          <w:rFonts w:ascii="Garamond" w:eastAsia="Lucida Sans Unicode" w:hAnsi="Garamond" w:cs="Times New Roman"/>
          <w:b/>
          <w:color w:val="C00000"/>
          <w:kern w:val="0"/>
          <w:sz w:val="44"/>
          <w:szCs w:val="44"/>
          <w:lang w:eastAsia="ar-SA"/>
          <w14:ligatures w14:val="none"/>
        </w:rPr>
        <w:t>„Najlepsze ciasto dożynkowe”</w:t>
      </w:r>
    </w:p>
    <w:p w14:paraId="4CAFC4B1" w14:textId="77777777" w:rsidR="00AB643E" w:rsidRPr="00AB643E" w:rsidRDefault="00AB643E" w:rsidP="00AB643E">
      <w:pPr>
        <w:suppressAutoHyphens/>
        <w:jc w:val="center"/>
        <w:rPr>
          <w:rFonts w:ascii="Garamond" w:eastAsia="Lucida Sans Unicode" w:hAnsi="Garamond" w:cs="Tahoma"/>
          <w:b/>
          <w:color w:val="0070C0"/>
          <w:kern w:val="0"/>
          <w:sz w:val="24"/>
          <w:szCs w:val="24"/>
          <w:lang w:eastAsia="ar-SA"/>
          <w14:ligatures w14:val="none"/>
        </w:rPr>
      </w:pPr>
    </w:p>
    <w:p w14:paraId="0E19A501" w14:textId="77777777" w:rsidR="00AB643E" w:rsidRPr="00AB643E" w:rsidRDefault="00AB643E" w:rsidP="00AB643E">
      <w:pPr>
        <w:suppressAutoHyphens/>
        <w:jc w:val="center"/>
        <w:rPr>
          <w:rFonts w:ascii="Garamond" w:eastAsia="Lucida Sans Unicode" w:hAnsi="Garamond" w:cs="Tahoma"/>
          <w:b/>
          <w:color w:val="0070C0"/>
          <w:kern w:val="0"/>
          <w:sz w:val="28"/>
          <w:szCs w:val="28"/>
          <w:lang w:eastAsia="ar-SA"/>
          <w14:ligatures w14:val="none"/>
        </w:rPr>
      </w:pPr>
    </w:p>
    <w:p w14:paraId="08DBBDA8" w14:textId="77777777" w:rsidR="00AB643E" w:rsidRPr="00AB643E" w:rsidRDefault="00AB643E" w:rsidP="00AB643E">
      <w:pPr>
        <w:suppressAutoHyphens/>
        <w:jc w:val="center"/>
        <w:rPr>
          <w:rFonts w:ascii="Garamond" w:eastAsia="Lucida Sans Unicode" w:hAnsi="Garamond" w:cs="Tahoma"/>
          <w:b/>
          <w:color w:val="0070C0"/>
          <w:kern w:val="0"/>
          <w:sz w:val="28"/>
          <w:szCs w:val="28"/>
          <w:lang w:eastAsia="ar-SA"/>
          <w14:ligatures w14:val="none"/>
        </w:rPr>
      </w:pPr>
    </w:p>
    <w:p w14:paraId="71078289" w14:textId="051D0243" w:rsidR="00AB643E" w:rsidRPr="00AB643E" w:rsidRDefault="00AB643E" w:rsidP="00AB643E">
      <w:pPr>
        <w:suppressAutoHyphens/>
        <w:jc w:val="center"/>
        <w:rPr>
          <w:rFonts w:ascii="Garamond" w:hAnsi="Garamond" w:cs="Tahoma"/>
          <w:b/>
          <w:color w:val="000000" w:themeColor="text1"/>
          <w:kern w:val="0"/>
          <w:sz w:val="28"/>
          <w:szCs w:val="28"/>
          <w14:ligatures w14:val="none"/>
        </w:rPr>
      </w:pPr>
      <w:r w:rsidRPr="00AB643E">
        <w:rPr>
          <w:rFonts w:ascii="Garamond" w:eastAsia="Lucida Sans Unicode" w:hAnsi="Garamond" w:cs="Tahoma"/>
          <w:b/>
          <w:color w:val="0070C0"/>
          <w:kern w:val="0"/>
          <w:sz w:val="28"/>
          <w:szCs w:val="28"/>
          <w:lang w:eastAsia="ar-SA"/>
          <w14:ligatures w14:val="none"/>
        </w:rPr>
        <w:t xml:space="preserve">DOŻYNKI GMINNE – </w:t>
      </w:r>
      <w:r>
        <w:rPr>
          <w:rFonts w:ascii="Garamond" w:eastAsia="Lucida Sans Unicode" w:hAnsi="Garamond" w:cs="Tahoma"/>
          <w:b/>
          <w:color w:val="0070C0"/>
          <w:kern w:val="0"/>
          <w:sz w:val="28"/>
          <w:szCs w:val="28"/>
          <w:lang w:eastAsia="ar-SA"/>
          <w14:ligatures w14:val="none"/>
        </w:rPr>
        <w:t>GAWORZYCE</w:t>
      </w:r>
      <w:r w:rsidRPr="00AB643E">
        <w:rPr>
          <w:rFonts w:ascii="Garamond" w:eastAsia="Lucida Sans Unicode" w:hAnsi="Garamond" w:cs="Tahoma"/>
          <w:b/>
          <w:color w:val="DC2300"/>
          <w:kern w:val="0"/>
          <w:sz w:val="24"/>
          <w:szCs w:val="24"/>
          <w:lang w:eastAsia="ar-SA"/>
          <w14:ligatures w14:val="none"/>
        </w:rPr>
        <w:br/>
      </w:r>
      <w:r w:rsidRPr="00AB643E">
        <w:rPr>
          <w:rFonts w:ascii="Garamond" w:hAnsi="Garamond" w:cs="Tahoma"/>
          <w:b/>
          <w:color w:val="000000" w:themeColor="text1"/>
          <w:kern w:val="0"/>
          <w:sz w:val="28"/>
          <w:szCs w:val="28"/>
          <w14:ligatures w14:val="none"/>
        </w:rPr>
        <w:br/>
        <w:t>2</w:t>
      </w:r>
      <w:r w:rsidR="00EB1A6D">
        <w:rPr>
          <w:rFonts w:ascii="Garamond" w:hAnsi="Garamond" w:cs="Tahoma"/>
          <w:b/>
          <w:color w:val="000000" w:themeColor="text1"/>
          <w:kern w:val="0"/>
          <w:sz w:val="28"/>
          <w:szCs w:val="28"/>
          <w14:ligatures w14:val="none"/>
        </w:rPr>
        <w:t>4</w:t>
      </w:r>
      <w:r w:rsidRPr="00AB643E">
        <w:rPr>
          <w:rFonts w:ascii="Garamond" w:hAnsi="Garamond" w:cs="Tahoma"/>
          <w:b/>
          <w:color w:val="000000" w:themeColor="text1"/>
          <w:kern w:val="0"/>
          <w:sz w:val="28"/>
          <w:szCs w:val="28"/>
          <w14:ligatures w14:val="none"/>
        </w:rPr>
        <w:t xml:space="preserve"> sierpnia 202</w:t>
      </w:r>
      <w:r w:rsidR="00EB1A6D">
        <w:rPr>
          <w:rFonts w:ascii="Garamond" w:hAnsi="Garamond" w:cs="Tahoma"/>
          <w:b/>
          <w:color w:val="000000" w:themeColor="text1"/>
          <w:kern w:val="0"/>
          <w:sz w:val="28"/>
          <w:szCs w:val="28"/>
          <w14:ligatures w14:val="none"/>
        </w:rPr>
        <w:t>4</w:t>
      </w:r>
      <w:r w:rsidRPr="00AB643E">
        <w:rPr>
          <w:rFonts w:ascii="Garamond" w:hAnsi="Garamond" w:cs="Tahoma"/>
          <w:b/>
          <w:color w:val="000000" w:themeColor="text1"/>
          <w:kern w:val="0"/>
          <w:sz w:val="28"/>
          <w:szCs w:val="28"/>
          <w14:ligatures w14:val="none"/>
        </w:rPr>
        <w:t xml:space="preserve"> r.</w:t>
      </w:r>
    </w:p>
    <w:p w14:paraId="4827BDED" w14:textId="77777777" w:rsidR="00AB643E" w:rsidRPr="00AB643E" w:rsidRDefault="00AB643E" w:rsidP="00AB643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Garamond" w:eastAsia="Lucida Sans Unicode" w:hAnsi="Garamond" w:cs="Tahoma"/>
          <w:b/>
          <w:color w:val="833C0B" w:themeColor="accent2" w:themeShade="80"/>
          <w:kern w:val="0"/>
          <w:sz w:val="28"/>
          <w:szCs w:val="28"/>
          <w:lang w:eastAsia="ar-SA"/>
          <w14:ligatures w14:val="none"/>
        </w:rPr>
      </w:pPr>
      <w:r w:rsidRPr="00AB643E">
        <w:rPr>
          <w:rFonts w:ascii="Garamond" w:eastAsia="Lucida Sans Unicode" w:hAnsi="Garamond" w:cs="Tahoma"/>
          <w:b/>
          <w:color w:val="833C0B" w:themeColor="accent2" w:themeShade="80"/>
          <w:kern w:val="0"/>
          <w:sz w:val="28"/>
          <w:szCs w:val="28"/>
          <w:lang w:eastAsia="ar-SA"/>
          <w14:ligatures w14:val="none"/>
        </w:rPr>
        <w:t>Imię i nazwisko</w:t>
      </w:r>
    </w:p>
    <w:tbl>
      <w:tblPr>
        <w:tblpPr w:leftFromText="141" w:rightFromText="141" w:vertAnchor="text" w:horzAnchor="margin" w:tblpXSpec="center" w:tblpY="99"/>
        <w:tblW w:w="0" w:type="auto"/>
        <w:tblLayout w:type="fixed"/>
        <w:tblLook w:val="0000" w:firstRow="0" w:lastRow="0" w:firstColumn="0" w:lastColumn="0" w:noHBand="0" w:noVBand="0"/>
      </w:tblPr>
      <w:tblGrid>
        <w:gridCol w:w="9787"/>
      </w:tblGrid>
      <w:tr w:rsidR="00AB643E" w:rsidRPr="00AB643E" w14:paraId="2DEA1EF2" w14:textId="77777777" w:rsidTr="00990401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630" w14:textId="77777777" w:rsidR="00AB643E" w:rsidRPr="00AB643E" w:rsidRDefault="00AB643E" w:rsidP="00AB643E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kern w:val="0"/>
                <w:sz w:val="28"/>
                <w:szCs w:val="28"/>
                <w:lang w:eastAsia="ar-SA"/>
                <w14:ligatures w14:val="none"/>
              </w:rPr>
            </w:pPr>
          </w:p>
          <w:p w14:paraId="2A303827" w14:textId="77777777" w:rsidR="00AB643E" w:rsidRPr="00AB643E" w:rsidRDefault="00AB643E" w:rsidP="00AB643E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kern w:val="0"/>
                <w:sz w:val="28"/>
                <w:szCs w:val="28"/>
                <w:lang w:eastAsia="ar-SA"/>
                <w14:ligatures w14:val="none"/>
              </w:rPr>
            </w:pPr>
          </w:p>
          <w:p w14:paraId="16E70C68" w14:textId="77777777" w:rsidR="00AB643E" w:rsidRPr="00AB643E" w:rsidRDefault="00AB643E" w:rsidP="00AB643E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kern w:val="0"/>
                <w:sz w:val="28"/>
                <w:szCs w:val="28"/>
                <w:lang w:eastAsia="ar-SA"/>
                <w14:ligatures w14:val="none"/>
              </w:rPr>
            </w:pPr>
          </w:p>
          <w:p w14:paraId="38D3BC43" w14:textId="77777777" w:rsidR="00AB643E" w:rsidRPr="00AB643E" w:rsidRDefault="00AB643E" w:rsidP="00AB643E">
            <w:pPr>
              <w:suppressAutoHyphens/>
              <w:jc w:val="both"/>
              <w:rPr>
                <w:rFonts w:ascii="Garamond" w:eastAsia="Lucida Sans Unicode" w:hAnsi="Garamond" w:cs="Tahoma"/>
                <w:color w:val="336600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</w:tbl>
    <w:p w14:paraId="09B20422" w14:textId="77777777" w:rsidR="00AB643E" w:rsidRPr="00AB643E" w:rsidRDefault="00AB643E" w:rsidP="00AB643E">
      <w:pPr>
        <w:suppressAutoHyphens/>
        <w:jc w:val="both"/>
        <w:rPr>
          <w:rFonts w:ascii="Garamond" w:eastAsia="Lucida Sans Unicode" w:hAnsi="Garamond" w:cs="Times New Roman"/>
          <w:b/>
          <w:color w:val="538135" w:themeColor="accent6" w:themeShade="BF"/>
          <w:kern w:val="0"/>
          <w:sz w:val="28"/>
          <w:szCs w:val="28"/>
          <w:lang w:eastAsia="ar-SA"/>
          <w14:ligatures w14:val="none"/>
        </w:rPr>
      </w:pPr>
    </w:p>
    <w:p w14:paraId="0D553424" w14:textId="77777777" w:rsidR="00AB643E" w:rsidRPr="00AB643E" w:rsidRDefault="00AB643E" w:rsidP="00AB643E">
      <w:pPr>
        <w:suppressAutoHyphens/>
        <w:ind w:hanging="284"/>
        <w:jc w:val="both"/>
        <w:rPr>
          <w:rFonts w:ascii="Garamond" w:eastAsia="Lucida Sans Unicode" w:hAnsi="Garamond" w:cs="Tahoma"/>
          <w:b/>
          <w:color w:val="833C0B" w:themeColor="accent2" w:themeShade="80"/>
          <w:kern w:val="0"/>
          <w:sz w:val="28"/>
          <w:szCs w:val="28"/>
          <w:lang w:eastAsia="ar-SA"/>
          <w14:ligatures w14:val="none"/>
        </w:rPr>
      </w:pPr>
      <w:r w:rsidRPr="00AB643E">
        <w:rPr>
          <w:rFonts w:ascii="Garamond" w:eastAsia="Lucida Sans Unicode" w:hAnsi="Garamond" w:cs="Tahoma"/>
          <w:b/>
          <w:color w:val="833C0B" w:themeColor="accent2" w:themeShade="80"/>
          <w:kern w:val="0"/>
          <w:sz w:val="28"/>
          <w:szCs w:val="28"/>
          <w:lang w:eastAsia="ar-SA"/>
          <w14:ligatures w14:val="none"/>
        </w:rPr>
        <w:t>2. Numer zgłoszenia</w:t>
      </w:r>
    </w:p>
    <w:tbl>
      <w:tblPr>
        <w:tblpPr w:leftFromText="141" w:rightFromText="141" w:vertAnchor="text" w:horzAnchor="margin" w:tblpY="41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AB643E" w:rsidRPr="00AB643E" w14:paraId="67EEF6DD" w14:textId="77777777" w:rsidTr="00990401">
        <w:trPr>
          <w:trHeight w:val="6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0DDD" w14:textId="77777777" w:rsidR="00AB643E" w:rsidRPr="00AB643E" w:rsidRDefault="00AB643E" w:rsidP="00AB643E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b/>
                <w:color w:val="CC0000"/>
                <w:kern w:val="0"/>
                <w:sz w:val="28"/>
                <w:szCs w:val="28"/>
                <w:lang w:eastAsia="ar-SA"/>
                <w14:ligatures w14:val="none"/>
              </w:rPr>
            </w:pPr>
          </w:p>
          <w:p w14:paraId="4E26A762" w14:textId="77777777" w:rsidR="00AB643E" w:rsidRPr="00AB643E" w:rsidRDefault="00AB643E" w:rsidP="00AB643E">
            <w:pPr>
              <w:suppressAutoHyphens/>
              <w:snapToGrid w:val="0"/>
              <w:rPr>
                <w:rFonts w:ascii="Garamond" w:eastAsia="Lucida Sans Unicode" w:hAnsi="Garamond" w:cs="Tahoma"/>
                <w:b/>
                <w:color w:val="CC0000"/>
                <w:kern w:val="0"/>
                <w:sz w:val="28"/>
                <w:szCs w:val="28"/>
                <w:lang w:eastAsia="ar-SA"/>
                <w14:ligatures w14:val="none"/>
              </w:rPr>
            </w:pPr>
          </w:p>
          <w:p w14:paraId="3BF03B1C" w14:textId="77777777" w:rsidR="00AB643E" w:rsidRPr="00AB643E" w:rsidRDefault="00AB643E" w:rsidP="00AB643E">
            <w:pPr>
              <w:suppressAutoHyphens/>
              <w:snapToGrid w:val="0"/>
              <w:jc w:val="center"/>
              <w:rPr>
                <w:rFonts w:ascii="Garamond" w:eastAsia="Lucida Sans Unicode" w:hAnsi="Garamond" w:cs="Tahoma"/>
                <w:b/>
                <w:color w:val="CC0000"/>
                <w:kern w:val="0"/>
                <w:sz w:val="28"/>
                <w:szCs w:val="28"/>
                <w:lang w:eastAsia="ar-SA"/>
                <w14:ligatures w14:val="none"/>
              </w:rPr>
            </w:pPr>
          </w:p>
          <w:p w14:paraId="0A187937" w14:textId="77777777" w:rsidR="00AB643E" w:rsidRPr="00AB643E" w:rsidRDefault="00AB643E" w:rsidP="00AB643E">
            <w:pPr>
              <w:suppressAutoHyphens/>
              <w:jc w:val="both"/>
              <w:rPr>
                <w:rFonts w:ascii="Garamond" w:eastAsia="Lucida Sans Unicode" w:hAnsi="Garamond" w:cs="Tahoma"/>
                <w:b/>
                <w:color w:val="CC0000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</w:tbl>
    <w:p w14:paraId="55816BDA" w14:textId="77777777" w:rsidR="00AB643E" w:rsidRPr="00AB643E" w:rsidRDefault="00AB643E" w:rsidP="00AB643E">
      <w:pPr>
        <w:suppressAutoHyphens/>
        <w:ind w:left="-284" w:firstLine="708"/>
        <w:jc w:val="both"/>
        <w:rPr>
          <w:rFonts w:ascii="Garamond" w:eastAsia="Lucida Sans Unicode" w:hAnsi="Garamond" w:cs="Tahoma"/>
          <w:color w:val="0070C0"/>
          <w:kern w:val="0"/>
          <w:sz w:val="28"/>
          <w:szCs w:val="28"/>
          <w:lang w:eastAsia="ar-SA"/>
          <w14:ligatures w14:val="none"/>
        </w:rPr>
      </w:pPr>
    </w:p>
    <w:p w14:paraId="611375CA" w14:textId="77777777" w:rsidR="00AB643E" w:rsidRPr="00AB643E" w:rsidRDefault="00AB643E" w:rsidP="00AB643E">
      <w:pPr>
        <w:suppressAutoHyphens/>
        <w:jc w:val="both"/>
        <w:rPr>
          <w:rFonts w:ascii="Garamond" w:eastAsia="Lucida Sans Unicode" w:hAnsi="Garamond" w:cs="Tahoma"/>
          <w:color w:val="0070C0"/>
          <w:kern w:val="0"/>
          <w:sz w:val="28"/>
          <w:szCs w:val="28"/>
          <w:lang w:eastAsia="ar-SA"/>
          <w14:ligatures w14:val="none"/>
        </w:rPr>
      </w:pPr>
      <w:r w:rsidRPr="00AB643E">
        <w:rPr>
          <w:rFonts w:ascii="Garamond" w:eastAsia="Lucida Sans Unicode" w:hAnsi="Garamond" w:cs="Tahoma"/>
          <w:color w:val="0070C0"/>
          <w:kern w:val="0"/>
          <w:sz w:val="28"/>
          <w:szCs w:val="28"/>
          <w:lang w:eastAsia="ar-SA"/>
          <w14:ligatures w14:val="none"/>
        </w:rPr>
        <w:t xml:space="preserve"> </w:t>
      </w:r>
    </w:p>
    <w:p w14:paraId="429AC04B" w14:textId="77777777" w:rsidR="00AB643E" w:rsidRPr="00AB643E" w:rsidRDefault="00AB643E" w:rsidP="00AB643E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b/>
          <w:color w:val="00000A"/>
          <w:kern w:val="0"/>
          <w:sz w:val="21"/>
          <w:szCs w:val="21"/>
          <w:lang w:eastAsia="zh-CN" w:bidi="hi-IN"/>
          <w14:ligatures w14:val="none"/>
        </w:rPr>
      </w:pPr>
    </w:p>
    <w:p w14:paraId="45CFC507" w14:textId="77777777" w:rsidR="00AB643E" w:rsidRPr="00AB643E" w:rsidRDefault="00AB643E" w:rsidP="00AB643E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b/>
          <w:color w:val="00000A"/>
          <w:kern w:val="0"/>
          <w:sz w:val="21"/>
          <w:szCs w:val="21"/>
          <w:lang w:eastAsia="zh-CN" w:bidi="hi-IN"/>
          <w14:ligatures w14:val="none"/>
        </w:rPr>
      </w:pPr>
    </w:p>
    <w:p w14:paraId="4EC677D5" w14:textId="77777777" w:rsidR="00AB643E" w:rsidRPr="00AB643E" w:rsidRDefault="00AB643E" w:rsidP="00AB643E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b/>
          <w:color w:val="00000A"/>
          <w:kern w:val="0"/>
          <w:sz w:val="21"/>
          <w:szCs w:val="21"/>
          <w:lang w:eastAsia="zh-CN" w:bidi="hi-IN"/>
          <w14:ligatures w14:val="none"/>
        </w:rPr>
      </w:pPr>
    </w:p>
    <w:p w14:paraId="2EEFFB80" w14:textId="77777777" w:rsidR="00AB643E" w:rsidRPr="00AB643E" w:rsidRDefault="00AB643E" w:rsidP="00AB643E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b/>
          <w:color w:val="00000A"/>
          <w:kern w:val="0"/>
          <w:sz w:val="21"/>
          <w:szCs w:val="21"/>
          <w:lang w:eastAsia="zh-CN" w:bidi="hi-IN"/>
          <w14:ligatures w14:val="none"/>
        </w:rPr>
      </w:pPr>
    </w:p>
    <w:p w14:paraId="47901E2A" w14:textId="77777777" w:rsidR="00AB643E" w:rsidRPr="00AB643E" w:rsidRDefault="00AB643E" w:rsidP="00AB643E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b/>
          <w:color w:val="00000A"/>
          <w:kern w:val="0"/>
          <w:sz w:val="21"/>
          <w:szCs w:val="21"/>
          <w:lang w:eastAsia="zh-CN" w:bidi="hi-IN"/>
          <w14:ligatures w14:val="none"/>
        </w:rPr>
      </w:pPr>
    </w:p>
    <w:p w14:paraId="7EE201BA" w14:textId="77777777" w:rsidR="00AB643E" w:rsidRPr="00AB643E" w:rsidRDefault="00AB643E" w:rsidP="00AB643E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b/>
          <w:color w:val="00000A"/>
          <w:kern w:val="0"/>
          <w:sz w:val="21"/>
          <w:szCs w:val="21"/>
          <w:lang w:eastAsia="zh-CN" w:bidi="hi-IN"/>
          <w14:ligatures w14:val="none"/>
        </w:rPr>
      </w:pPr>
    </w:p>
    <w:p w14:paraId="3F693FEC" w14:textId="77777777" w:rsidR="00AB643E" w:rsidRPr="00AB643E" w:rsidRDefault="00AB643E" w:rsidP="00AB643E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b/>
          <w:color w:val="00000A"/>
          <w:kern w:val="0"/>
          <w:sz w:val="21"/>
          <w:szCs w:val="21"/>
          <w:lang w:eastAsia="zh-CN" w:bidi="hi-IN"/>
          <w14:ligatures w14:val="none"/>
        </w:rPr>
      </w:pPr>
      <w:r w:rsidRPr="00AB643E">
        <w:rPr>
          <w:rFonts w:ascii="Liberation Serif" w:eastAsia="SimSun" w:hAnsi="Liberation Serif" w:cs="Calibri"/>
          <w:color w:val="00000A"/>
          <w:kern w:val="0"/>
          <w:sz w:val="21"/>
          <w:szCs w:val="21"/>
          <w:lang w:eastAsia="zh-CN" w:bidi="hi-IN"/>
          <w14:ligatures w14:val="none"/>
        </w:rPr>
        <w:t xml:space="preserve">  </w:t>
      </w:r>
      <w:r w:rsidRPr="00AB643E">
        <w:rPr>
          <w:rFonts w:ascii="Liberation Serif" w:eastAsia="SimSun" w:hAnsi="Liberation Serif" w:cs="Calibri"/>
          <w:color w:val="00000A"/>
          <w:kern w:val="0"/>
          <w:sz w:val="21"/>
          <w:szCs w:val="21"/>
          <w:lang w:eastAsia="zh-CN" w:bidi="hi-IN"/>
          <w14:ligatures w14:val="none"/>
        </w:rPr>
        <w:tab/>
      </w:r>
      <w:r w:rsidRPr="00AB643E">
        <w:rPr>
          <w:rFonts w:ascii="Liberation Serif" w:eastAsia="SimSun" w:hAnsi="Liberation Serif" w:cs="Arial"/>
          <w:b/>
          <w:color w:val="00000A"/>
          <w:kern w:val="0"/>
          <w:sz w:val="21"/>
          <w:szCs w:val="21"/>
          <w:lang w:eastAsia="zh-CN" w:bidi="hi-IN"/>
          <w14:ligatures w14:val="none"/>
        </w:rPr>
        <w:t>KLAUZULA   INFORMACYJNA</w:t>
      </w:r>
    </w:p>
    <w:p w14:paraId="43C6043F" w14:textId="77777777" w:rsidR="00AB643E" w:rsidRPr="00AB643E" w:rsidRDefault="00AB643E" w:rsidP="00AB643E">
      <w:pPr>
        <w:suppressAutoHyphens/>
        <w:spacing w:after="0" w:line="240" w:lineRule="auto"/>
        <w:ind w:right="1133"/>
        <w:jc w:val="both"/>
        <w:textAlignment w:val="baseline"/>
        <w:rPr>
          <w:rFonts w:ascii="Liberation Serif" w:eastAsia="SimSun" w:hAnsi="Liberation Serif" w:cs="Arial" w:hint="eastAsia"/>
          <w:color w:val="00000A"/>
          <w:kern w:val="0"/>
          <w:sz w:val="16"/>
          <w:szCs w:val="16"/>
          <w:lang w:eastAsia="zh-CN" w:bidi="hi-IN"/>
          <w14:ligatures w14:val="none"/>
        </w:rPr>
      </w:pPr>
    </w:p>
    <w:p w14:paraId="1E9DB19E" w14:textId="77777777" w:rsidR="00AB643E" w:rsidRPr="00AB643E" w:rsidRDefault="00AB643E" w:rsidP="00AB643E">
      <w:pPr>
        <w:numPr>
          <w:ilvl w:val="0"/>
          <w:numId w:val="5"/>
        </w:numPr>
        <w:suppressAutoHyphens/>
        <w:spacing w:after="0" w:line="240" w:lineRule="auto"/>
        <w:ind w:right="1133"/>
        <w:jc w:val="both"/>
        <w:textAlignment w:val="baseline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Administratorem danych osobowych jest Gminny Ośrodek Kultury i Biblioteka w Gaworzycach, zwany dalej : </w:t>
      </w:r>
      <w:r w:rsidRPr="00AB643E">
        <w:rPr>
          <w:rFonts w:ascii="Times New Roman" w:hAnsi="Times New Roman" w:cs="Times New Roman"/>
          <w:b/>
          <w:i/>
          <w:kern w:val="0"/>
          <w:sz w:val="16"/>
          <w:szCs w:val="16"/>
          <w14:ligatures w14:val="none"/>
        </w:rPr>
        <w:t xml:space="preserve">Administratorem. </w:t>
      </w: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Może Pan/Pani  skontaktować się z Administratorem pisząc na adres ; Gminny Ośrodek Kultury i Biblioteka w Gaworzycach ul. Dworcowa 95 59-180 Gaworzyce lub telefonując pod numer 781-316-100 . </w:t>
      </w:r>
    </w:p>
    <w:p w14:paraId="22B3ADE0" w14:textId="77777777" w:rsidR="00AB643E" w:rsidRPr="00AB643E" w:rsidRDefault="00AB643E" w:rsidP="00AB643E">
      <w:pPr>
        <w:numPr>
          <w:ilvl w:val="0"/>
          <w:numId w:val="5"/>
        </w:numPr>
        <w:suppressAutoHyphens/>
        <w:spacing w:after="0" w:line="240" w:lineRule="auto"/>
        <w:ind w:right="1133"/>
        <w:jc w:val="both"/>
        <w:textAlignment w:val="baseline"/>
        <w:rPr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bCs/>
          <w:kern w:val="0"/>
          <w:sz w:val="16"/>
          <w:szCs w:val="16"/>
          <w14:ligatures w14:val="none"/>
        </w:rPr>
        <w:t xml:space="preserve">Kontakt z inspektorem </w:t>
      </w: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ochrony danych w Gminnym Ośrodku Kultury i Bibliotece w Gaworzycach możliwy jest poprzez adres email: </w:t>
      </w:r>
      <w:hyperlink r:id="rId5">
        <w:r w:rsidRPr="00AB643E">
          <w:rPr>
            <w:rFonts w:ascii="Times New Roman" w:hAnsi="Times New Roman" w:cs="Times New Roman"/>
            <w:b/>
            <w:color w:val="000080"/>
            <w:kern w:val="0"/>
            <w:sz w:val="16"/>
            <w:szCs w:val="16"/>
            <w:u w:val="single"/>
            <w14:ligatures w14:val="none"/>
          </w:rPr>
          <w:t>iodo@gaworzyce.com.pl</w:t>
        </w:r>
      </w:hyperlink>
    </w:p>
    <w:p w14:paraId="62223C0C" w14:textId="77777777" w:rsidR="00AB643E" w:rsidRPr="00AB643E" w:rsidRDefault="00AB643E" w:rsidP="00AB643E">
      <w:pPr>
        <w:numPr>
          <w:ilvl w:val="0"/>
          <w:numId w:val="5"/>
        </w:numPr>
        <w:suppressAutoHyphens/>
        <w:spacing w:after="0" w:line="240" w:lineRule="auto"/>
        <w:ind w:right="1133"/>
        <w:jc w:val="both"/>
        <w:textAlignment w:val="baseline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>Dane przetwarzane będą w celu:</w:t>
      </w:r>
    </w:p>
    <w:p w14:paraId="566671BF" w14:textId="77777777" w:rsidR="00AB643E" w:rsidRPr="00AB643E" w:rsidRDefault="00AB643E" w:rsidP="00AB643E">
      <w:pPr>
        <w:numPr>
          <w:ilvl w:val="1"/>
          <w:numId w:val="5"/>
        </w:numPr>
        <w:suppressAutoHyphens/>
        <w:spacing w:after="0" w:line="240" w:lineRule="auto"/>
        <w:ind w:right="1133"/>
        <w:textAlignment w:val="baseline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>Realizacji konkursu oraz publikacji nadesłanych prac na stronach internetowych GOKIB w Gaworzycach zgodnie z art. 6 ust. 1 lit. e) RODO - przetwarzanie jest niezbędne do wykonania zadania realizowanego w interesie publicznym</w:t>
      </w:r>
    </w:p>
    <w:p w14:paraId="3326A0FA" w14:textId="77777777" w:rsidR="00AB643E" w:rsidRPr="00AB643E" w:rsidRDefault="00AB643E" w:rsidP="00AB643E">
      <w:pPr>
        <w:numPr>
          <w:ilvl w:val="1"/>
          <w:numId w:val="5"/>
        </w:numPr>
        <w:suppressAutoHyphens/>
        <w:spacing w:after="0" w:line="240" w:lineRule="auto"/>
        <w:ind w:right="1133"/>
        <w:jc w:val="both"/>
        <w:textAlignment w:val="baseline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W przypadku zwycięzców i nagród rzeczowych: prowadzenie rozliczeń oraz archiwizacja danych zgodnie z art. 6 ust. 1 lit. c) RODO przetwarzanie jest niezbędne do wypełnienia obowiązku prawnego ciążącego na administratorze </w:t>
      </w:r>
    </w:p>
    <w:p w14:paraId="6BFA6292" w14:textId="77777777" w:rsidR="00AB643E" w:rsidRPr="00AB643E" w:rsidRDefault="00AB643E" w:rsidP="00AB643E">
      <w:pPr>
        <w:numPr>
          <w:ilvl w:val="0"/>
          <w:numId w:val="5"/>
        </w:numPr>
        <w:suppressAutoHyphens/>
        <w:spacing w:after="0" w:line="240" w:lineRule="auto"/>
        <w:ind w:right="1133"/>
        <w:jc w:val="both"/>
        <w:textAlignment w:val="baseline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Przysługujące prawa: żądania dostępu do swoich danych osobowych, ich sprostowania, jak również do usunięcia, ograniczenia przetwarzania, </w:t>
      </w:r>
      <w:r w:rsidRPr="00AB643E"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>wniesienia sprzeciwu wobec przetwarzania</w:t>
      </w: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>, prawo wniesienia skargi do organu nadzorczego UODO Warszawa ul. Stawki 2.</w:t>
      </w:r>
    </w:p>
    <w:p w14:paraId="7FA46D60" w14:textId="77777777" w:rsidR="00AB643E" w:rsidRPr="00AB643E" w:rsidRDefault="00AB643E" w:rsidP="00AB643E">
      <w:pPr>
        <w:numPr>
          <w:ilvl w:val="0"/>
          <w:numId w:val="5"/>
        </w:numPr>
        <w:suppressAutoHyphens/>
        <w:spacing w:after="0" w:line="240" w:lineRule="auto"/>
        <w:ind w:right="1133"/>
        <w:jc w:val="both"/>
        <w:textAlignment w:val="baseline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>Odbiorcą danych będą podmioty z którymi administrator zawarł umowy powierzenia, m.in. wsparcie IT.</w:t>
      </w:r>
    </w:p>
    <w:p w14:paraId="62050345" w14:textId="77777777" w:rsidR="00AB643E" w:rsidRPr="00AB643E" w:rsidRDefault="00AB643E" w:rsidP="00AB643E">
      <w:pPr>
        <w:numPr>
          <w:ilvl w:val="0"/>
          <w:numId w:val="5"/>
        </w:numPr>
        <w:suppressAutoHyphens/>
        <w:spacing w:after="0" w:line="240" w:lineRule="auto"/>
        <w:ind w:right="1133"/>
        <w:jc w:val="both"/>
        <w:textAlignment w:val="baseline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>Dane będą przetwarzane nie dłużej niż jest to niezbędne do realizacji konkursu oraz prowadzenia rozliczeń w przypadku nagród rzeczowych tj. 6 lat. W przypadku przetwarzania na podstawie zgody do czasu jej wycofania.</w:t>
      </w:r>
    </w:p>
    <w:p w14:paraId="755B5098" w14:textId="77777777" w:rsidR="00AB643E" w:rsidRPr="00AB643E" w:rsidRDefault="00AB643E" w:rsidP="00AB643E">
      <w:pPr>
        <w:numPr>
          <w:ilvl w:val="0"/>
          <w:numId w:val="5"/>
        </w:numPr>
        <w:suppressAutoHyphens/>
        <w:spacing w:after="0" w:line="240" w:lineRule="auto"/>
        <w:ind w:right="1133"/>
        <w:jc w:val="both"/>
        <w:textAlignment w:val="baseline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AB643E">
        <w:rPr>
          <w:rFonts w:ascii="Times New Roman" w:hAnsi="Times New Roman" w:cs="Times New Roman"/>
          <w:kern w:val="0"/>
          <w:sz w:val="16"/>
          <w:szCs w:val="16"/>
          <w14:ligatures w14:val="none"/>
        </w:rPr>
        <w:t>Wzięcie udziału w konkursie jest dobrowolne. Podanie danych jest niezbędne aby wziąć udziału w konkursie.</w:t>
      </w:r>
    </w:p>
    <w:p w14:paraId="4B2FD1F3" w14:textId="77777777" w:rsidR="00AB643E" w:rsidRPr="00AB643E" w:rsidRDefault="00AB643E" w:rsidP="00AB643E">
      <w:pPr>
        <w:suppressAutoHyphens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kern w:val="0"/>
          <w:sz w:val="24"/>
          <w:szCs w:val="24"/>
          <w:lang w:eastAsia="ar-SA"/>
          <w14:ligatures w14:val="none"/>
        </w:rPr>
      </w:pPr>
    </w:p>
    <w:p w14:paraId="04964580" w14:textId="77777777" w:rsidR="00AB643E" w:rsidRPr="00AB643E" w:rsidRDefault="00AB643E" w:rsidP="00AB643E">
      <w:pPr>
        <w:suppressAutoHyphens/>
        <w:spacing w:after="0" w:line="240" w:lineRule="auto"/>
        <w:ind w:right="1133"/>
        <w:jc w:val="both"/>
        <w:textAlignment w:val="baseline"/>
        <w:rPr>
          <w:rFonts w:ascii="Liberation Serif" w:eastAsia="SimSun" w:hAnsi="Liberation Serif" w:cs="Arial" w:hint="eastAsia"/>
          <w:color w:val="00000A"/>
          <w:kern w:val="0"/>
          <w:sz w:val="16"/>
          <w:szCs w:val="16"/>
          <w:lang w:eastAsia="zh-CN" w:bidi="hi-IN"/>
          <w14:ligatures w14:val="none"/>
        </w:rPr>
      </w:pPr>
    </w:p>
    <w:p w14:paraId="13F4FA66" w14:textId="77777777" w:rsidR="00AB643E" w:rsidRPr="00AB643E" w:rsidRDefault="00AB643E" w:rsidP="00AB643E">
      <w:pPr>
        <w:suppressAutoHyphens/>
        <w:spacing w:after="0" w:line="240" w:lineRule="auto"/>
        <w:ind w:right="1133"/>
        <w:jc w:val="both"/>
        <w:textAlignment w:val="baseline"/>
        <w:rPr>
          <w:rFonts w:ascii="Liberation Serif" w:eastAsia="SimSun" w:hAnsi="Liberation Serif" w:cs="Arial" w:hint="eastAsia"/>
          <w:color w:val="00000A"/>
          <w:kern w:val="0"/>
          <w:sz w:val="16"/>
          <w:szCs w:val="16"/>
          <w:lang w:eastAsia="zh-CN" w:bidi="hi-IN"/>
          <w14:ligatures w14:val="none"/>
        </w:rPr>
      </w:pPr>
    </w:p>
    <w:p w14:paraId="3836C5B1" w14:textId="77777777" w:rsidR="00AB643E" w:rsidRPr="00AB643E" w:rsidRDefault="00AB643E" w:rsidP="00AB643E">
      <w:pPr>
        <w:suppressAutoHyphens/>
        <w:ind w:right="794"/>
        <w:rPr>
          <w:rFonts w:ascii="Times New Roman" w:eastAsia="Lucida Sans Unicode" w:hAnsi="Times New Roman" w:cs="Times New Roman"/>
          <w:b/>
          <w:bCs/>
          <w:color w:val="3366FF"/>
          <w:kern w:val="0"/>
          <w:sz w:val="24"/>
          <w:szCs w:val="24"/>
          <w:lang w:eastAsia="ar-SA"/>
          <w14:ligatures w14:val="none"/>
        </w:rPr>
      </w:pPr>
    </w:p>
    <w:p w14:paraId="284AD857" w14:textId="77777777" w:rsidR="00AB643E" w:rsidRPr="00AB643E" w:rsidRDefault="00AB643E" w:rsidP="00AB643E">
      <w:pPr>
        <w:suppressAutoHyphens/>
        <w:jc w:val="center"/>
        <w:rPr>
          <w:rFonts w:ascii="Garamond" w:eastAsia="Lucida Sans Unicode" w:hAnsi="Garamond" w:cs="Tahoma"/>
          <w:kern w:val="0"/>
          <w:sz w:val="28"/>
          <w:szCs w:val="28"/>
          <w:lang w:eastAsia="ar-SA"/>
          <w14:ligatures w14:val="none"/>
        </w:rPr>
      </w:pPr>
      <w:r w:rsidRPr="00AB643E">
        <w:rPr>
          <w:rFonts w:ascii="Garamond" w:eastAsia="Lucida Sans Unicode" w:hAnsi="Garamond" w:cs="Tahoma"/>
          <w:kern w:val="0"/>
          <w:sz w:val="28"/>
          <w:szCs w:val="28"/>
          <w:lang w:eastAsia="ar-SA"/>
          <w14:ligatures w14:val="none"/>
        </w:rPr>
        <w:t xml:space="preserve">                                                        data i podpis:...........................................................</w:t>
      </w:r>
    </w:p>
    <w:p w14:paraId="5A5A4E8E" w14:textId="77777777" w:rsidR="00AB643E" w:rsidRPr="00AB643E" w:rsidRDefault="00AB643E" w:rsidP="00AB643E">
      <w:pPr>
        <w:rPr>
          <w:kern w:val="0"/>
          <w14:ligatures w14:val="none"/>
        </w:rPr>
      </w:pPr>
    </w:p>
    <w:p w14:paraId="55848C54" w14:textId="77777777" w:rsidR="00AB643E" w:rsidRPr="00AB643E" w:rsidRDefault="00AB643E" w:rsidP="00AB643E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kern w:val="0"/>
          <w:sz w:val="16"/>
          <w:szCs w:val="24"/>
          <w14:ligatures w14:val="none"/>
        </w:rPr>
      </w:pPr>
    </w:p>
    <w:p w14:paraId="59085E30" w14:textId="77777777" w:rsidR="00AB643E" w:rsidRPr="00AB643E" w:rsidRDefault="00AB643E" w:rsidP="00AB643E">
      <w:pPr>
        <w:rPr>
          <w:kern w:val="0"/>
          <w14:ligatures w14:val="none"/>
        </w:rPr>
      </w:pPr>
    </w:p>
    <w:p w14:paraId="311231F4" w14:textId="77777777" w:rsidR="00AB643E" w:rsidRPr="00AB643E" w:rsidRDefault="00AB643E" w:rsidP="00AB643E">
      <w:pPr>
        <w:rPr>
          <w:kern w:val="0"/>
          <w14:ligatures w14:val="none"/>
        </w:rPr>
      </w:pPr>
    </w:p>
    <w:p w14:paraId="13E5DEF4" w14:textId="77777777" w:rsidR="00244847" w:rsidRDefault="00244847"/>
    <w:sectPr w:rsidR="00244847" w:rsidSect="00024400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1377B"/>
    <w:multiLevelType w:val="multilevel"/>
    <w:tmpl w:val="2D904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72F"/>
    <w:multiLevelType w:val="hybridMultilevel"/>
    <w:tmpl w:val="4736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BB"/>
    <w:multiLevelType w:val="hybridMultilevel"/>
    <w:tmpl w:val="F3382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690D"/>
    <w:multiLevelType w:val="hybridMultilevel"/>
    <w:tmpl w:val="613CD264"/>
    <w:lvl w:ilvl="0" w:tplc="2D70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DA665A"/>
    <w:multiLevelType w:val="hybridMultilevel"/>
    <w:tmpl w:val="9C2C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26224">
    <w:abstractNumId w:val="4"/>
  </w:num>
  <w:num w:numId="2" w16cid:durableId="289092105">
    <w:abstractNumId w:val="1"/>
  </w:num>
  <w:num w:numId="3" w16cid:durableId="943538240">
    <w:abstractNumId w:val="2"/>
  </w:num>
  <w:num w:numId="4" w16cid:durableId="598686210">
    <w:abstractNumId w:val="3"/>
  </w:num>
  <w:num w:numId="5" w16cid:durableId="37389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3E"/>
    <w:rsid w:val="000E4706"/>
    <w:rsid w:val="00244847"/>
    <w:rsid w:val="0080474D"/>
    <w:rsid w:val="00AB643E"/>
    <w:rsid w:val="00E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E3B3"/>
  <w15:chartTrackingRefBased/>
  <w15:docId w15:val="{3434D40B-D79A-4388-BC96-7F0908D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2024-07-24T10:52:00Z</dcterms:created>
  <dcterms:modified xsi:type="dcterms:W3CDTF">2024-07-24T10:52:00Z</dcterms:modified>
</cp:coreProperties>
</file>